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12860">
        <w:rPr>
          <w:color w:val="000000" w:themeColor="text1"/>
          <w:sz w:val="32"/>
          <w:szCs w:val="32"/>
        </w:rPr>
        <w:t>металлической мебели со сборкой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76CF4">
        <w:rPr>
          <w:b/>
          <w:sz w:val="32"/>
          <w:szCs w:val="32"/>
        </w:rPr>
        <w:t>30</w:t>
      </w:r>
      <w:r w:rsidR="00C12860">
        <w:rPr>
          <w:b/>
          <w:sz w:val="32"/>
          <w:szCs w:val="32"/>
        </w:rPr>
        <w:t>27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C12860" w:rsidP="00C12860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C12860">
              <w:rPr>
                <w:b/>
                <w:color w:val="000000" w:themeColor="text1"/>
                <w:sz w:val="20"/>
                <w:szCs w:val="20"/>
              </w:rPr>
              <w:t>31.01.1</w:t>
            </w:r>
            <w:bookmarkStart w:id="0" w:name="_GoBack"/>
            <w:r w:rsidRPr="00C12860">
              <w:rPr>
                <w:b/>
                <w:color w:val="000000" w:themeColor="text1"/>
                <w:sz w:val="20"/>
                <w:szCs w:val="20"/>
              </w:rPr>
              <w:t>1.1</w:t>
            </w:r>
            <w:bookmarkEnd w:id="0"/>
            <w:r w:rsidRPr="00C12860">
              <w:rPr>
                <w:b/>
                <w:color w:val="000000" w:themeColor="text1"/>
                <w:sz w:val="20"/>
                <w:szCs w:val="20"/>
              </w:rPr>
              <w:t>90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403F7C" w:rsidRDefault="00C12860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31.01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A96276" w:rsidRPr="00CF2217" w:rsidRDefault="00A96276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12860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Металлическая мебель со сборкой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962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 Приложение № 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F233E">
              <w:rPr>
                <w:b/>
                <w:sz w:val="20"/>
                <w:szCs w:val="20"/>
              </w:rPr>
              <w:t xml:space="preserve"> </w:t>
            </w:r>
            <w:r w:rsidR="00C12860">
              <w:rPr>
                <w:b/>
                <w:sz w:val="20"/>
                <w:szCs w:val="20"/>
              </w:rPr>
              <w:t>1 368 682,72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 xml:space="preserve">НДС по применимой ставке в соответствии с действующим </w:t>
            </w:r>
            <w:r w:rsidRPr="003074C1">
              <w:rPr>
                <w:sz w:val="20"/>
                <w:szCs w:val="20"/>
              </w:rPr>
              <w:lastRenderedPageBreak/>
              <w:t>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962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Техническом задании (Приложение 1.2.)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96276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45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359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27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60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6C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D88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D0CDD-A831-45A5-BB4D-4EC79BC1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4449</Words>
  <Characters>30001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2024-01-10T05:13:00Z</dcterms:created>
  <dcterms:modified xsi:type="dcterms:W3CDTF">2024-01-10T05:31:00Z</dcterms:modified>
</cp:coreProperties>
</file>